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>
          <w:color w:val="0b5394"/>
          <w:sz w:val="40"/>
          <w:szCs w:val="40"/>
        </w:rPr>
      </w:pPr>
      <w:bookmarkStart w:colFirst="0" w:colLast="0" w:name="_ffkhwpa39mar" w:id="0"/>
      <w:bookmarkEnd w:id="0"/>
      <w:r w:rsidDel="00000000" w:rsidR="00000000" w:rsidRPr="00000000">
        <w:rPr>
          <w:color w:val="0b5394"/>
          <w:rtl w:val="0"/>
        </w:rPr>
        <w:t xml:space="preserve">Søknad om Frifond oppstartsmidler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color w:val="0b5394"/>
        </w:rPr>
      </w:pPr>
      <w:bookmarkStart w:colFirst="0" w:colLast="0" w:name="_2dak4ilu4hmh" w:id="1"/>
      <w:bookmarkEnd w:id="1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t xml:space="preserve">Søker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rPr/>
      </w:pPr>
      <w:r w:rsidDel="00000000" w:rsidR="00000000" w:rsidRPr="00000000">
        <w:rPr>
          <w:rtl w:val="0"/>
        </w:rPr>
        <w:t xml:space="preserve">____________________________ speidergruppe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9e424ndii20f" w:id="2"/>
      <w:bookmarkEnd w:id="2"/>
      <w:r w:rsidDel="00000000" w:rsidR="00000000" w:rsidRPr="00000000">
        <w:rPr>
          <w:rtl w:val="0"/>
        </w:rPr>
        <w:t xml:space="preserve">Kontaktperson</w:t>
      </w:r>
    </w:p>
    <w:p w:rsidR="00000000" w:rsidDel="00000000" w:rsidP="00000000" w:rsidRDefault="00000000" w:rsidRPr="00000000" w14:paraId="00000006">
      <w:pPr>
        <w:rPr>
          <w:b w:val="0"/>
          <w:bCs w:val="0"/>
        </w:rPr>
      </w:pPr>
      <w:r w:rsidDel="00000000" w:rsidR="00000000" w:rsidRPr="00000000">
        <w:rPr>
          <w:rtl w:val="0"/>
        </w:rPr>
        <w:t xml:space="preserve">Navn: </w:t>
      </w:r>
      <w:r w:rsidDel="00000000" w:rsidR="00000000" w:rsidRPr="00000000">
        <w:rPr>
          <w:b w:val="0"/>
          <w:bCs w:val="0"/>
          <w:rtl w:val="0"/>
        </w:rPr>
        <w:br w:type="textWrapping"/>
        <w:t xml:space="preserve">E-post: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Mobil: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sz w:val="24"/>
          <w:szCs w:val="24"/>
        </w:rPr>
      </w:pPr>
      <w:bookmarkStart w:colFirst="0" w:colLast="0" w:name="_7435i97gpa7w" w:id="3"/>
      <w:bookmarkEnd w:id="3"/>
      <w:r w:rsidDel="00000000" w:rsidR="00000000" w:rsidRPr="00000000">
        <w:rPr>
          <w:rtl w:val="0"/>
        </w:rPr>
        <w:t xml:space="preserve">Hva planlegger gruppa å bruke oppstartsmidlene til? Beskriv.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Midlene kan brukes til både aktiviteter, rekruttering, kurs og utstyr i forbindelse med oppstart, innenfor rammene av gjeldende retningslinjer for Frifond.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eyq7bno52yd1" w:id="4"/>
      <w:bookmarkEnd w:id="4"/>
      <w:r w:rsidDel="00000000" w:rsidR="00000000" w:rsidRPr="00000000">
        <w:rPr>
          <w:rtl w:val="0"/>
        </w:rPr>
        <w:t xml:space="preserve">Søknadssum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Speidergruppa søker om </w:t>
      </w:r>
      <w:r w:rsidDel="00000000" w:rsidR="00000000" w:rsidRPr="00000000">
        <w:rPr>
          <w:u w:val="single"/>
          <w:rtl w:val="0"/>
        </w:rPr>
        <w:t xml:space="preserve">maks. 25 000</w:t>
      </w:r>
      <w:r w:rsidDel="00000000" w:rsidR="00000000" w:rsidRPr="00000000">
        <w:rPr>
          <w:rtl w:val="0"/>
        </w:rPr>
        <w:t xml:space="preserve"> kr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lineRule="auto"/>
    </w:pPr>
    <w:rPr>
      <w:b w:val="1"/>
      <w:bCs w:val="1"/>
      <w:color w:val="0b5394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